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58248" w14:textId="459CD3E8" w:rsidR="00E41024" w:rsidRPr="0024452C" w:rsidRDefault="0024452C">
      <w:pPr>
        <w:rPr>
          <w:rFonts w:cstheme="minorHAnsi"/>
          <w:sz w:val="24"/>
          <w:szCs w:val="24"/>
        </w:rPr>
      </w:pPr>
      <w:r w:rsidRPr="0024452C">
        <w:rPr>
          <w:rFonts w:cstheme="minorHAnsi"/>
          <w:spacing w:val="-4"/>
          <w:sz w:val="24"/>
          <w:szCs w:val="24"/>
        </w:rPr>
        <w:t xml:space="preserve">Mindy </w:t>
      </w:r>
      <w:proofErr w:type="spellStart"/>
      <w:r w:rsidRPr="0024452C">
        <w:rPr>
          <w:rFonts w:cstheme="minorHAnsi"/>
          <w:spacing w:val="-4"/>
          <w:sz w:val="24"/>
          <w:szCs w:val="24"/>
        </w:rPr>
        <w:t>McAlindon</w:t>
      </w:r>
      <w:proofErr w:type="spellEnd"/>
      <w:r w:rsidRPr="0024452C">
        <w:rPr>
          <w:rFonts w:cstheme="minorHAnsi"/>
          <w:spacing w:val="-4"/>
          <w:sz w:val="24"/>
          <w:szCs w:val="24"/>
        </w:rPr>
        <w:t xml:space="preserve"> was elected National Committeewoman from Arkansas by the Republican Party of Arkansas State Committee in June 2021.</w:t>
      </w:r>
      <w:r w:rsidRPr="0024452C">
        <w:rPr>
          <w:rFonts w:cstheme="minorHAnsi"/>
          <w:spacing w:val="-4"/>
          <w:sz w:val="24"/>
          <w:szCs w:val="24"/>
        </w:rPr>
        <w:br/>
        <w:t> </w:t>
      </w:r>
      <w:r w:rsidRPr="0024452C">
        <w:rPr>
          <w:rFonts w:cstheme="minorHAnsi"/>
          <w:spacing w:val="-4"/>
          <w:sz w:val="24"/>
          <w:szCs w:val="24"/>
        </w:rPr>
        <w:br/>
        <w:t>She was first involved in local politics in college and has remained involved with the Republican party at all levels. She is a member of the Arkansas Federation of Republican Women and a 2-time Republican National Convention Delegate/Alternate. She has served on the Republican Party of Arkansas Executive Committee as Deputy Treasurer and Finance Chair. Mindy also served in politics in Tennessee as chairman of one of the largest TN county committees.</w:t>
      </w:r>
      <w:r w:rsidRPr="0024452C">
        <w:rPr>
          <w:rFonts w:cstheme="minorHAnsi"/>
          <w:spacing w:val="-4"/>
          <w:sz w:val="24"/>
          <w:szCs w:val="24"/>
        </w:rPr>
        <w:br/>
      </w:r>
      <w:r w:rsidRPr="0024452C">
        <w:rPr>
          <w:rFonts w:cstheme="minorHAnsi"/>
          <w:spacing w:val="-4"/>
          <w:sz w:val="24"/>
          <w:szCs w:val="24"/>
        </w:rPr>
        <w:br/>
        <w:t xml:space="preserve">Mindy </w:t>
      </w:r>
      <w:proofErr w:type="spellStart"/>
      <w:r w:rsidRPr="0024452C">
        <w:rPr>
          <w:rFonts w:cstheme="minorHAnsi"/>
          <w:spacing w:val="-4"/>
          <w:sz w:val="24"/>
          <w:szCs w:val="24"/>
        </w:rPr>
        <w:t>McAlindon</w:t>
      </w:r>
      <w:proofErr w:type="spellEnd"/>
      <w:r w:rsidRPr="0024452C">
        <w:rPr>
          <w:rFonts w:cstheme="minorHAnsi"/>
          <w:spacing w:val="-4"/>
          <w:sz w:val="24"/>
          <w:szCs w:val="24"/>
        </w:rPr>
        <w:t xml:space="preserve"> is a Brand and Marketing Strategist who has worked with some of the strongest consumer brands in the world like Procter &amp; Gamble, Ford Motor Company, and Merck Pharmaceuticals.  After working in sales, finance and marketing for multimillion-dollar brands across almost every major business segment, she ventured into Marketing and Business Consulting utilizing her marketing expertise drive sales and ROI.</w:t>
      </w:r>
      <w:r w:rsidRPr="0024452C">
        <w:rPr>
          <w:rFonts w:cstheme="minorHAnsi"/>
          <w:spacing w:val="-4"/>
          <w:sz w:val="24"/>
          <w:szCs w:val="24"/>
        </w:rPr>
        <w:br/>
      </w:r>
      <w:r w:rsidRPr="0024452C">
        <w:rPr>
          <w:rFonts w:cstheme="minorHAnsi"/>
          <w:spacing w:val="-4"/>
          <w:sz w:val="24"/>
          <w:szCs w:val="24"/>
        </w:rPr>
        <w:br/>
        <w:t>As a consultant she has worked with startups, non-profits and Fortune 100 companies, leading branding efforts, product launches, membership development, training and speaking.  Most recently, Mindy combined her brand strategy expertise with a passion for entrepreneurism to work with a start-up media company develop and sell their first documentary.</w:t>
      </w:r>
      <w:r w:rsidRPr="0024452C">
        <w:rPr>
          <w:rFonts w:cstheme="minorHAnsi"/>
          <w:spacing w:val="-4"/>
          <w:sz w:val="24"/>
          <w:szCs w:val="24"/>
        </w:rPr>
        <w:br/>
      </w:r>
      <w:r w:rsidRPr="0024452C">
        <w:rPr>
          <w:rFonts w:cstheme="minorHAnsi"/>
          <w:spacing w:val="-4"/>
          <w:sz w:val="24"/>
          <w:szCs w:val="24"/>
        </w:rPr>
        <w:br/>
        <w:t>Outside of her professional responsibilities, Mindy continues to homeschool her children, remains active volunteering in her community, and recently launched her first book, For The Love Cookbook.</w:t>
      </w:r>
      <w:r w:rsidRPr="0024452C">
        <w:rPr>
          <w:rFonts w:cstheme="minorHAnsi"/>
          <w:spacing w:val="-4"/>
          <w:sz w:val="24"/>
          <w:szCs w:val="24"/>
        </w:rPr>
        <w:br/>
      </w:r>
      <w:r w:rsidRPr="0024452C">
        <w:rPr>
          <w:rFonts w:cstheme="minorHAnsi"/>
          <w:spacing w:val="-4"/>
          <w:sz w:val="24"/>
          <w:szCs w:val="24"/>
        </w:rPr>
        <w:br/>
        <w:t>Mindy is a conservative Christian who believes, as Thomas Jefferson asserted, that our rights are bestowed by God, not given to us by the government. She believes in the sanctity of life, the right to keep and bear arms, individual liberties, religious freedom and economic freedom. These ideas are the foundation of our party and critical to our nation; they are the lifeblood of how we run our businesses and most importantly raise our families.</w:t>
      </w:r>
      <w:r w:rsidRPr="0024452C">
        <w:rPr>
          <w:rFonts w:cstheme="minorHAnsi"/>
          <w:spacing w:val="-4"/>
          <w:sz w:val="24"/>
          <w:szCs w:val="24"/>
        </w:rPr>
        <w:br/>
        <w:t>​</w:t>
      </w:r>
      <w:r w:rsidRPr="0024452C">
        <w:rPr>
          <w:rFonts w:cstheme="minorHAnsi"/>
          <w:spacing w:val="-4"/>
          <w:sz w:val="24"/>
          <w:szCs w:val="24"/>
        </w:rPr>
        <w:br/>
        <w:t>Mindy holds an undergraduate degree in Engineering, Economics and Mathematics from Vanderbilt University as well as an MBA from Indiana University. She currently resides in Benton County, Arkansas with her husband and their four children.</w:t>
      </w:r>
    </w:p>
    <w:sectPr w:rsidR="00E41024" w:rsidRPr="0024452C" w:rsidSect="0024452C">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52C"/>
    <w:rsid w:val="0024452C"/>
    <w:rsid w:val="002D717D"/>
    <w:rsid w:val="00E41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1F415"/>
  <w15:chartTrackingRefBased/>
  <w15:docId w15:val="{FA6EC09E-B83A-4611-AE88-2BEB9BE54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Rowlett</dc:creator>
  <cp:keywords/>
  <dc:description/>
  <cp:lastModifiedBy>Amber Rowlett</cp:lastModifiedBy>
  <cp:revision>1</cp:revision>
  <dcterms:created xsi:type="dcterms:W3CDTF">2023-10-27T15:23:00Z</dcterms:created>
  <dcterms:modified xsi:type="dcterms:W3CDTF">2023-10-27T15:24:00Z</dcterms:modified>
</cp:coreProperties>
</file>